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5-862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0062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03846-53</w:t>
      </w:r>
    </w:p>
    <w:p>
      <w:pPr>
        <w:spacing w:before="0" w:after="0"/>
        <w:ind w:right="26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Галиуллина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00:01 час.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Галиуллин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ХМАО-Югра, </w:t>
      </w:r>
      <w:r>
        <w:rPr>
          <w:rStyle w:val="cat-UserDefinedgrp-31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 в установленный законом срок штраф в р</w:t>
      </w:r>
      <w:r>
        <w:rPr>
          <w:rFonts w:ascii="Times New Roman" w:eastAsia="Times New Roman" w:hAnsi="Times New Roman" w:cs="Times New Roman"/>
          <w:sz w:val="28"/>
          <w:szCs w:val="28"/>
        </w:rPr>
        <w:t>азмере 2000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наложенный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вном правонаруше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нии № </w:t>
      </w:r>
      <w:r>
        <w:rPr>
          <w:rStyle w:val="cat-UserDefinedgrp-32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вступившего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19.11.2024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и подлежащим оплате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19.01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Галиуллин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признал.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доказательство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Галиуллина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</w:t>
      </w:r>
      <w:r>
        <w:rPr>
          <w:rFonts w:ascii="Times New Roman" w:eastAsia="Times New Roman" w:hAnsi="Times New Roman" w:cs="Times New Roman"/>
          <w:sz w:val="28"/>
          <w:szCs w:val="28"/>
        </w:rPr>
        <w:t>ивном правонарушении 86 № 267803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16.06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г.,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ОБППСП </w:t>
      </w:r>
      <w:r>
        <w:rPr>
          <w:rFonts w:ascii="Times New Roman" w:eastAsia="Times New Roman" w:hAnsi="Times New Roman" w:cs="Times New Roman"/>
          <w:sz w:val="28"/>
          <w:szCs w:val="28"/>
        </w:rPr>
        <w:t>УМВД России по г. Сургуту;</w:t>
      </w: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86348061 от 26.12.2024 г., вступившего в законную силу 11.02.2025 г.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8"/>
          <w:szCs w:val="28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Галиуллина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Л.Г.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Галиуллина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состояние здоровья,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чем считает возможным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ареста, проверив условия, предусмотренные ст. 3.9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Галиуллина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административного ареста сроком на 2 (двое)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омента задержания </w:t>
      </w:r>
      <w:r>
        <w:rPr>
          <w:rFonts w:ascii="Times New Roman" w:eastAsia="Times New Roman" w:hAnsi="Times New Roman" w:cs="Times New Roman"/>
          <w:sz w:val="28"/>
          <w:szCs w:val="28"/>
        </w:rPr>
        <w:t>с 22:00 часов 16.06</w:t>
      </w:r>
      <w:r>
        <w:rPr>
          <w:rFonts w:ascii="Times New Roman" w:eastAsia="Times New Roman" w:hAnsi="Times New Roman" w:cs="Times New Roman"/>
          <w:sz w:val="28"/>
          <w:szCs w:val="28"/>
        </w:rPr>
        <w:t>.2025.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UserDefinedgrp-34rplc-3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1rplc-18">
    <w:name w:val="cat-UserDefined grp-31 rplc-18"/>
    <w:basedOn w:val="DefaultParagraphFont"/>
  </w:style>
  <w:style w:type="character" w:customStyle="1" w:styleId="cat-UserDefinedgrp-32rplc-20">
    <w:name w:val="cat-UserDefined grp-32 rplc-20"/>
    <w:basedOn w:val="DefaultParagraphFont"/>
  </w:style>
  <w:style w:type="character" w:customStyle="1" w:styleId="cat-UserDefinedgrp-33rplc-33">
    <w:name w:val="cat-UserDefined grp-33 rplc-33"/>
    <w:basedOn w:val="DefaultParagraphFont"/>
  </w:style>
  <w:style w:type="character" w:customStyle="1" w:styleId="cat-UserDefinedgrp-34rplc-38">
    <w:name w:val="cat-UserDefined grp-34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